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4362" w14:textId="77777777" w:rsidR="00DE0386" w:rsidRDefault="008C761C">
      <w:pPr>
        <w:spacing w:after="0" w:line="240" w:lineRule="auto"/>
        <w:jc w:val="right"/>
        <w:rPr>
          <w:rFonts w:ascii="Times New Roman" w:eastAsia="Times New Roman" w:hAnsi="Times New Roman" w:cs="Times New Roman"/>
          <w:b/>
          <w:sz w:val="24"/>
          <w:szCs w:val="24"/>
          <w:lang w:eastAsia="bg-BG"/>
        </w:rPr>
      </w:pPr>
      <w:r>
        <w:rPr>
          <w:rFonts w:ascii="Times New Roman" w:eastAsia="Times New Roman" w:hAnsi="Times New Roman" w:cs="Times New Roman"/>
          <w:noProof/>
          <w:sz w:val="24"/>
          <w:szCs w:val="24"/>
          <w:lang w:eastAsia="bg-BG"/>
        </w:rPr>
        <w:drawing>
          <wp:anchor distT="0" distB="0" distL="114300" distR="114300" simplePos="0" relativeHeight="251659264" behindDoc="1" locked="0" layoutInCell="1" allowOverlap="1" wp14:anchorId="17DA6A44" wp14:editId="312B7CCF">
            <wp:simplePos x="0" y="0"/>
            <wp:positionH relativeFrom="column">
              <wp:posOffset>635</wp:posOffset>
            </wp:positionH>
            <wp:positionV relativeFrom="paragraph">
              <wp:posOffset>635</wp:posOffset>
            </wp:positionV>
            <wp:extent cx="1609725" cy="809625"/>
            <wp:effectExtent l="0" t="0" r="9525" b="9525"/>
            <wp:wrapTight wrapText="bothSides">
              <wp:wrapPolygon edited="0">
                <wp:start x="0" y="0"/>
                <wp:lineTo x="0" y="21346"/>
                <wp:lineTo x="21472" y="21346"/>
                <wp:lineTo x="21472" y="0"/>
                <wp:lineTo x="0" y="0"/>
              </wp:wrapPolygon>
            </wp:wrapTight>
            <wp:docPr id="1" name="Picture 1" descr="bulgarian-judges-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lgarian-judges-un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609725" cy="809625"/>
                    </a:xfrm>
                    <a:prstGeom prst="rect">
                      <a:avLst/>
                    </a:prstGeom>
                    <a:noFill/>
                  </pic:spPr>
                </pic:pic>
              </a:graphicData>
            </a:graphic>
          </wp:anchor>
        </w:drawing>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b/>
          <w:sz w:val="24"/>
          <w:szCs w:val="24"/>
          <w:lang w:eastAsia="bg-BG"/>
        </w:rPr>
        <w:t>СЪЮЗ НА СЪДИИТЕ В БЪЛГАРИЯ</w:t>
      </w:r>
      <w:r>
        <w:rPr>
          <w:rFonts w:ascii="Times New Roman" w:eastAsia="Times New Roman" w:hAnsi="Times New Roman" w:cs="Times New Roman"/>
          <w:b/>
          <w:sz w:val="24"/>
          <w:szCs w:val="24"/>
          <w:lang w:eastAsia="bg-BG"/>
        </w:rPr>
        <w:tab/>
      </w:r>
    </w:p>
    <w:p w14:paraId="1925BF1A" w14:textId="06FF4F61" w:rsidR="00DE0386" w:rsidRDefault="008C761C">
      <w:pPr>
        <w:spacing w:after="0" w:line="240" w:lineRule="auto"/>
        <w:jc w:val="right"/>
        <w:rPr>
          <w:rFonts w:ascii="Times New Roman" w:eastAsia="Times New Roman" w:hAnsi="Times New Roman" w:cs="Times New Roman"/>
          <w:b/>
          <w:sz w:val="18"/>
          <w:szCs w:val="18"/>
          <w:lang w:eastAsia="bg-BG"/>
        </w:rPr>
      </w:pPr>
      <w:r>
        <w:rPr>
          <w:rFonts w:ascii="Times New Roman" w:eastAsia="Times New Roman" w:hAnsi="Times New Roman" w:cs="Times New Roman"/>
          <w:b/>
          <w:sz w:val="24"/>
          <w:szCs w:val="24"/>
          <w:lang w:eastAsia="bg-BG"/>
        </w:rPr>
        <w:tab/>
      </w:r>
      <w:r>
        <w:rPr>
          <w:rFonts w:ascii="Times New Roman" w:eastAsia="Times New Roman" w:hAnsi="Times New Roman" w:cs="Times New Roman"/>
          <w:b/>
          <w:sz w:val="24"/>
          <w:szCs w:val="24"/>
          <w:lang w:eastAsia="bg-BG"/>
        </w:rPr>
        <w:tab/>
      </w:r>
      <w:r>
        <w:rPr>
          <w:rFonts w:ascii="Times New Roman" w:eastAsia="Times New Roman" w:hAnsi="Times New Roman" w:cs="Times New Roman"/>
          <w:b/>
          <w:sz w:val="18"/>
          <w:szCs w:val="18"/>
          <w:lang w:eastAsia="bg-BG"/>
        </w:rPr>
        <w:t xml:space="preserve">Член на </w:t>
      </w:r>
      <w:r w:rsidR="006940EB">
        <w:rPr>
          <w:rFonts w:ascii="Times New Roman" w:eastAsia="Times New Roman" w:hAnsi="Times New Roman" w:cs="Times New Roman"/>
          <w:b/>
          <w:sz w:val="18"/>
          <w:szCs w:val="18"/>
          <w:lang w:eastAsia="bg-BG"/>
        </w:rPr>
        <w:t>Международната</w:t>
      </w:r>
      <w:r>
        <w:rPr>
          <w:rFonts w:ascii="Times New Roman" w:eastAsia="Times New Roman" w:hAnsi="Times New Roman" w:cs="Times New Roman"/>
          <w:b/>
          <w:sz w:val="18"/>
          <w:szCs w:val="18"/>
          <w:lang w:eastAsia="bg-BG"/>
        </w:rPr>
        <w:t xml:space="preserve"> асоциация на съдиите (МАС)</w:t>
      </w:r>
    </w:p>
    <w:p w14:paraId="5820FA45" w14:textId="77777777" w:rsidR="00DE0386" w:rsidRDefault="008C761C">
      <w:pPr>
        <w:spacing w:after="0" w:line="240" w:lineRule="auto"/>
        <w:jc w:val="right"/>
        <w:rPr>
          <w:rFonts w:ascii="Times New Roman" w:eastAsia="Times New Roman" w:hAnsi="Times New Roman" w:cs="Times New Roman"/>
          <w:b/>
          <w:sz w:val="18"/>
          <w:szCs w:val="18"/>
          <w:lang w:eastAsia="bg-BG"/>
        </w:rPr>
      </w:pPr>
      <w:r>
        <w:rPr>
          <w:rFonts w:ascii="Times New Roman" w:eastAsia="Times New Roman" w:hAnsi="Times New Roman" w:cs="Times New Roman"/>
          <w:b/>
          <w:sz w:val="18"/>
          <w:szCs w:val="18"/>
          <w:lang w:eastAsia="bg-BG"/>
        </w:rPr>
        <w:t>Член на Европейската асоциация на съдиите (ЕАС)</w:t>
      </w:r>
    </w:p>
    <w:p w14:paraId="042E2141" w14:textId="77777777" w:rsidR="00DE0386" w:rsidRDefault="008C761C">
      <w:pPr>
        <w:spacing w:after="0" w:line="240" w:lineRule="auto"/>
        <w:jc w:val="right"/>
        <w:rPr>
          <w:rFonts w:ascii="Times New Roman" w:eastAsia="Times New Roman" w:hAnsi="Times New Roman" w:cs="Times New Roman"/>
          <w:b/>
          <w:sz w:val="18"/>
          <w:szCs w:val="18"/>
          <w:lang w:eastAsia="bg-BG"/>
        </w:rPr>
      </w:pPr>
      <w:r>
        <w:rPr>
          <w:rFonts w:ascii="Times New Roman" w:eastAsia="Times New Roman" w:hAnsi="Times New Roman" w:cs="Times New Roman"/>
          <w:b/>
          <w:sz w:val="18"/>
          <w:szCs w:val="18"/>
          <w:lang w:eastAsia="bg-BG"/>
        </w:rPr>
        <w:t>Член на Европейски магистрати за демокрация и свободи (МЕДЕЛ)</w:t>
      </w:r>
    </w:p>
    <w:p w14:paraId="78BE7B93" w14:textId="77777777" w:rsidR="00DE0386" w:rsidRDefault="008C761C">
      <w:pPr>
        <w:spacing w:after="0" w:line="240" w:lineRule="auto"/>
        <w:jc w:val="right"/>
        <w:rPr>
          <w:rFonts w:ascii="Times New Roman" w:eastAsia="Times New Roman" w:hAnsi="Times New Roman" w:cs="Times New Roman"/>
          <w:sz w:val="16"/>
          <w:szCs w:val="16"/>
          <w:lang w:eastAsia="bg-BG"/>
        </w:rPr>
      </w:pPr>
      <w:r>
        <w:rPr>
          <w:rFonts w:ascii="Times New Roman" w:eastAsia="Times New Roman" w:hAnsi="Times New Roman" w:cs="Times New Roman"/>
          <w:sz w:val="16"/>
          <w:szCs w:val="16"/>
          <w:lang w:eastAsia="bg-BG"/>
        </w:rPr>
        <w:t>София 1000, ул. Пиротска 7, ет.5, тел 0879686841</w:t>
      </w:r>
    </w:p>
    <w:p w14:paraId="3E97A2C0" w14:textId="77777777" w:rsidR="00DE0386" w:rsidRDefault="008C761C">
      <w:pPr>
        <w:spacing w:after="0" w:line="240" w:lineRule="auto"/>
        <w:jc w:val="right"/>
        <w:rPr>
          <w:rFonts w:ascii="Times New Roman" w:eastAsia="Times New Roman" w:hAnsi="Times New Roman" w:cs="Times New Roman"/>
          <w:sz w:val="16"/>
          <w:szCs w:val="16"/>
          <w:lang w:eastAsia="bg-BG"/>
        </w:rPr>
      </w:pPr>
      <w:r>
        <w:rPr>
          <w:rFonts w:ascii="Times New Roman" w:eastAsia="Times New Roman" w:hAnsi="Times New Roman" w:cs="Times New Roman"/>
          <w:sz w:val="16"/>
          <w:szCs w:val="16"/>
          <w:lang w:eastAsia="bg-BG"/>
        </w:rPr>
        <w:t xml:space="preserve">e:mail: </w:t>
      </w:r>
      <w:hyperlink r:id="rId9" w:history="1">
        <w:r>
          <w:rPr>
            <w:rFonts w:ascii="Times New Roman" w:eastAsia="Times New Roman" w:hAnsi="Times New Roman" w:cs="Times New Roman"/>
            <w:color w:val="0563C1"/>
            <w:sz w:val="16"/>
            <w:szCs w:val="16"/>
            <w:u w:val="single"/>
            <w:lang w:eastAsia="bg-BG"/>
          </w:rPr>
          <w:t>office@judgesbg.org</w:t>
        </w:r>
      </w:hyperlink>
    </w:p>
    <w:p w14:paraId="56AEFFEB" w14:textId="77777777" w:rsidR="00160C76" w:rsidRDefault="00160C76" w:rsidP="00160C76">
      <w:pPr>
        <w:widowControl w:val="0"/>
        <w:spacing w:after="0"/>
        <w:ind w:firstLine="709"/>
        <w:jc w:val="both"/>
        <w:rPr>
          <w:rFonts w:ascii="Calibri" w:eastAsia="Calibri" w:hAnsi="Calibri" w:cs="Times New Roman"/>
          <w:sz w:val="28"/>
        </w:rPr>
      </w:pPr>
    </w:p>
    <w:p w14:paraId="347578C4" w14:textId="1C1DE9B9" w:rsidR="00160C76" w:rsidRDefault="00160C76" w:rsidP="00BF3411">
      <w:pPr>
        <w:widowControl w:val="0"/>
        <w:spacing w:after="0"/>
        <w:ind w:firstLine="709"/>
        <w:jc w:val="both"/>
        <w:rPr>
          <w:rFonts w:ascii="Calibri" w:eastAsia="Calibri" w:hAnsi="Calibri" w:cs="Times New Roman"/>
          <w:sz w:val="28"/>
        </w:rPr>
      </w:pPr>
      <w:r>
        <w:rPr>
          <w:rFonts w:ascii="Calibri" w:eastAsia="Calibri" w:hAnsi="Calibri" w:cs="Times New Roman"/>
          <w:sz w:val="28"/>
        </w:rPr>
        <w:tab/>
      </w:r>
      <w:r>
        <w:rPr>
          <w:rFonts w:ascii="Calibri" w:eastAsia="Calibri" w:hAnsi="Calibri" w:cs="Times New Roman"/>
          <w:sz w:val="28"/>
        </w:rPr>
        <w:tab/>
      </w:r>
      <w:r w:rsidR="006A1F37">
        <w:rPr>
          <w:rFonts w:ascii="Calibri" w:eastAsia="Calibri" w:hAnsi="Calibri" w:cs="Times New Roman"/>
          <w:sz w:val="28"/>
        </w:rPr>
        <w:tab/>
      </w:r>
      <w:r w:rsidR="006A1F37">
        <w:rPr>
          <w:rFonts w:ascii="Calibri" w:eastAsia="Calibri" w:hAnsi="Calibri" w:cs="Times New Roman"/>
          <w:sz w:val="28"/>
        </w:rPr>
        <w:tab/>
      </w:r>
      <w:r>
        <w:rPr>
          <w:rFonts w:ascii="Calibri" w:eastAsia="Calibri" w:hAnsi="Calibri" w:cs="Times New Roman"/>
          <w:sz w:val="28"/>
        </w:rPr>
        <w:tab/>
      </w:r>
      <w:r>
        <w:rPr>
          <w:rFonts w:ascii="Calibri" w:eastAsia="Calibri" w:hAnsi="Calibri" w:cs="Times New Roman"/>
          <w:sz w:val="28"/>
        </w:rPr>
        <w:tab/>
      </w:r>
      <w:r>
        <w:rPr>
          <w:rFonts w:ascii="Calibri" w:eastAsia="Calibri" w:hAnsi="Calibri" w:cs="Times New Roman"/>
          <w:sz w:val="28"/>
        </w:rPr>
        <w:tab/>
      </w:r>
    </w:p>
    <w:p w14:paraId="209D41E4" w14:textId="6C7626FD" w:rsidR="001D525A" w:rsidRPr="00BD2276" w:rsidRDefault="00BF3411" w:rsidP="00BF3411">
      <w:pPr>
        <w:widowControl w:val="0"/>
        <w:spacing w:after="0"/>
        <w:ind w:firstLine="708"/>
        <w:jc w:val="both"/>
        <w:rPr>
          <w:rFonts w:ascii="Times New Roman" w:hAnsi="Times New Roman" w:cs="Times New Roman"/>
          <w:sz w:val="28"/>
          <w:szCs w:val="28"/>
        </w:rPr>
      </w:pPr>
      <w:r>
        <w:rPr>
          <w:rFonts w:ascii="Times New Roman" w:eastAsia="Calibri" w:hAnsi="Times New Roman" w:cs="Times New Roman"/>
          <w:sz w:val="28"/>
        </w:rPr>
        <w:t xml:space="preserve">Преди повече от четири месеца, на 7.11.2025 г. Управителният съвет на Съюза на съдиите в България подаде до Съдийската колегия на Висшия съдебен съвет </w:t>
      </w:r>
      <w:r w:rsidR="006B51F2">
        <w:rPr>
          <w:rFonts w:ascii="Times New Roman" w:eastAsia="Calibri" w:hAnsi="Times New Roman" w:cs="Times New Roman"/>
          <w:sz w:val="28"/>
        </w:rPr>
        <w:t xml:space="preserve">/СК на ВСС/ </w:t>
      </w:r>
      <w:r>
        <w:rPr>
          <w:rFonts w:ascii="Times New Roman" w:eastAsia="Calibri" w:hAnsi="Times New Roman" w:cs="Times New Roman"/>
          <w:sz w:val="28"/>
        </w:rPr>
        <w:t xml:space="preserve">сигнал </w:t>
      </w:r>
      <w:r w:rsidR="0061687C" w:rsidRPr="0061687C">
        <w:rPr>
          <w:rFonts w:ascii="Times New Roman" w:hAnsi="Times New Roman" w:cs="Times New Roman"/>
          <w:sz w:val="28"/>
          <w:szCs w:val="28"/>
        </w:rPr>
        <w:t xml:space="preserve">относно </w:t>
      </w:r>
      <w:r>
        <w:rPr>
          <w:rFonts w:ascii="Times New Roman" w:hAnsi="Times New Roman" w:cs="Times New Roman"/>
          <w:sz w:val="28"/>
          <w:szCs w:val="28"/>
        </w:rPr>
        <w:t xml:space="preserve">станали публично достояние </w:t>
      </w:r>
      <w:r w:rsidR="0061687C">
        <w:rPr>
          <w:rFonts w:ascii="Times New Roman" w:hAnsi="Times New Roman" w:cs="Times New Roman"/>
          <w:sz w:val="28"/>
          <w:szCs w:val="28"/>
        </w:rPr>
        <w:t xml:space="preserve">данни за </w:t>
      </w:r>
      <w:r w:rsidR="0061687C" w:rsidRPr="0061687C">
        <w:rPr>
          <w:rFonts w:ascii="Times New Roman" w:hAnsi="Times New Roman" w:cs="Times New Roman"/>
          <w:sz w:val="28"/>
          <w:szCs w:val="28"/>
        </w:rPr>
        <w:t>опит за оказване на натиск върху съдия Ивайло Йосифов Иванов в хода на процедура за избор на административен ръководител – председател на Административен съд – Русе</w:t>
      </w:r>
      <w:r>
        <w:rPr>
          <w:rFonts w:ascii="Times New Roman" w:hAnsi="Times New Roman" w:cs="Times New Roman"/>
          <w:sz w:val="28"/>
          <w:szCs w:val="28"/>
        </w:rPr>
        <w:t xml:space="preserve">. Сигналът беше подаден на </w:t>
      </w:r>
      <w:r w:rsidR="0061687C" w:rsidRPr="0061687C">
        <w:rPr>
          <w:rFonts w:ascii="Times New Roman" w:hAnsi="Times New Roman" w:cs="Times New Roman"/>
          <w:sz w:val="28"/>
          <w:szCs w:val="28"/>
        </w:rPr>
        <w:t>основание т. 1 – 4 от Механизма за действие на СК на ВСС в случаи на засягане на независимостта и/или опит за оказване на натиск върху съдиите и съда</w:t>
      </w:r>
      <w:r w:rsidR="00263A7D">
        <w:rPr>
          <w:rFonts w:ascii="Times New Roman" w:hAnsi="Times New Roman" w:cs="Times New Roman"/>
          <w:sz w:val="28"/>
          <w:szCs w:val="28"/>
        </w:rPr>
        <w:t xml:space="preserve">. Същият Механизъм е </w:t>
      </w:r>
      <w:r w:rsidR="006B51F2">
        <w:rPr>
          <w:rFonts w:ascii="Times New Roman" w:hAnsi="Times New Roman" w:cs="Times New Roman"/>
          <w:sz w:val="28"/>
          <w:szCs w:val="28"/>
        </w:rPr>
        <w:t>утвърден от Съдийската колегия на ВСС, като съгласно т. 1 от него, професионалните съдийск</w:t>
      </w:r>
      <w:r w:rsidR="001D525A">
        <w:rPr>
          <w:rFonts w:ascii="Times New Roman" w:hAnsi="Times New Roman" w:cs="Times New Roman"/>
          <w:sz w:val="28"/>
          <w:szCs w:val="28"/>
        </w:rPr>
        <w:t>и</w:t>
      </w:r>
      <w:r w:rsidR="006B51F2">
        <w:rPr>
          <w:rFonts w:ascii="Times New Roman" w:hAnsi="Times New Roman" w:cs="Times New Roman"/>
          <w:sz w:val="28"/>
          <w:szCs w:val="28"/>
        </w:rPr>
        <w:t xml:space="preserve"> организации могат да сезират колегията при намеса върху независимостта на съдия или при оказване на натиск. </w:t>
      </w:r>
    </w:p>
    <w:p w14:paraId="2746BD25" w14:textId="77777777" w:rsidR="00C534C4" w:rsidRDefault="001D525A" w:rsidP="00C534C4">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сигнала бяха посочени </w:t>
      </w:r>
      <w:r w:rsidR="008032CD">
        <w:rPr>
          <w:rFonts w:ascii="Times New Roman" w:hAnsi="Times New Roman" w:cs="Times New Roman"/>
          <w:sz w:val="28"/>
          <w:szCs w:val="28"/>
        </w:rPr>
        <w:t xml:space="preserve">оповестените в заседанието на СК на ВСС, проведено на 7.10.2025 г. факти за поискан от </w:t>
      </w:r>
      <w:r w:rsidR="0061687C" w:rsidRPr="00AA11ED">
        <w:rPr>
          <w:rFonts w:ascii="Times New Roman" w:hAnsi="Times New Roman" w:cs="Times New Roman"/>
          <w:sz w:val="28"/>
          <w:szCs w:val="28"/>
        </w:rPr>
        <w:t xml:space="preserve">съдия Ивайло Иванов отвод на </w:t>
      </w:r>
      <w:r w:rsidR="00985772">
        <w:rPr>
          <w:rFonts w:ascii="Times New Roman" w:hAnsi="Times New Roman" w:cs="Times New Roman"/>
          <w:sz w:val="28"/>
          <w:szCs w:val="28"/>
        </w:rPr>
        <w:t>члена на ВСС Д</w:t>
      </w:r>
      <w:r w:rsidR="0061687C" w:rsidRPr="00AA11ED">
        <w:rPr>
          <w:rFonts w:ascii="Times New Roman" w:hAnsi="Times New Roman" w:cs="Times New Roman"/>
          <w:sz w:val="28"/>
          <w:szCs w:val="28"/>
        </w:rPr>
        <w:t xml:space="preserve">рагомир </w:t>
      </w:r>
      <w:proofErr w:type="spellStart"/>
      <w:r w:rsidR="0061687C" w:rsidRPr="00AA11ED">
        <w:rPr>
          <w:rFonts w:ascii="Times New Roman" w:hAnsi="Times New Roman" w:cs="Times New Roman"/>
          <w:sz w:val="28"/>
          <w:szCs w:val="28"/>
        </w:rPr>
        <w:t>Кояджиков</w:t>
      </w:r>
      <w:proofErr w:type="spellEnd"/>
      <w:r w:rsidR="00985772">
        <w:rPr>
          <w:rFonts w:ascii="Times New Roman" w:hAnsi="Times New Roman" w:cs="Times New Roman"/>
          <w:sz w:val="28"/>
          <w:szCs w:val="28"/>
        </w:rPr>
        <w:t xml:space="preserve">, поради направен опит за </w:t>
      </w:r>
      <w:r w:rsidR="0061687C" w:rsidRPr="00AA11ED">
        <w:rPr>
          <w:rFonts w:ascii="Times New Roman" w:hAnsi="Times New Roman" w:cs="Times New Roman"/>
          <w:sz w:val="28"/>
          <w:szCs w:val="28"/>
        </w:rPr>
        <w:t>оказано</w:t>
      </w:r>
      <w:r w:rsidR="00985772">
        <w:rPr>
          <w:rFonts w:ascii="Times New Roman" w:hAnsi="Times New Roman" w:cs="Times New Roman"/>
          <w:sz w:val="28"/>
          <w:szCs w:val="28"/>
        </w:rPr>
        <w:t xml:space="preserve"> от името на същия </w:t>
      </w:r>
      <w:r w:rsidR="0061687C" w:rsidRPr="00AA11ED">
        <w:rPr>
          <w:rFonts w:ascii="Times New Roman" w:hAnsi="Times New Roman" w:cs="Times New Roman"/>
          <w:sz w:val="28"/>
          <w:szCs w:val="28"/>
        </w:rPr>
        <w:t xml:space="preserve">влияние във връзка с процедурата за избор на председател на Административен съд Русе. </w:t>
      </w:r>
      <w:r w:rsidR="00985772">
        <w:rPr>
          <w:rFonts w:ascii="Times New Roman" w:hAnsi="Times New Roman" w:cs="Times New Roman"/>
          <w:sz w:val="28"/>
          <w:szCs w:val="28"/>
        </w:rPr>
        <w:t xml:space="preserve">Беше обърнато внимание и на </w:t>
      </w:r>
      <w:r w:rsidR="00C534C4">
        <w:rPr>
          <w:rFonts w:ascii="Times New Roman" w:hAnsi="Times New Roman" w:cs="Times New Roman"/>
          <w:sz w:val="28"/>
          <w:szCs w:val="28"/>
        </w:rPr>
        <w:t xml:space="preserve">публикация в </w:t>
      </w:r>
      <w:r w:rsidR="0061687C">
        <w:rPr>
          <w:rFonts w:ascii="Times New Roman" w:hAnsi="Times New Roman" w:cs="Times New Roman"/>
          <w:sz w:val="28"/>
          <w:szCs w:val="28"/>
        </w:rPr>
        <w:t xml:space="preserve">правния сайт </w:t>
      </w:r>
      <w:proofErr w:type="spellStart"/>
      <w:r w:rsidR="0061687C">
        <w:rPr>
          <w:rFonts w:ascii="Times New Roman" w:hAnsi="Times New Roman" w:cs="Times New Roman"/>
          <w:sz w:val="28"/>
          <w:szCs w:val="28"/>
        </w:rPr>
        <w:t>ДеФакто</w:t>
      </w:r>
      <w:proofErr w:type="spellEnd"/>
      <w:r w:rsidR="0061687C">
        <w:rPr>
          <w:rFonts w:ascii="Times New Roman" w:hAnsi="Times New Roman" w:cs="Times New Roman"/>
          <w:sz w:val="28"/>
          <w:szCs w:val="28"/>
        </w:rPr>
        <w:t xml:space="preserve"> от 14.10.2025 г</w:t>
      </w:r>
      <w:r w:rsidR="00C534C4">
        <w:rPr>
          <w:rFonts w:ascii="Times New Roman" w:hAnsi="Times New Roman" w:cs="Times New Roman"/>
          <w:sz w:val="28"/>
          <w:szCs w:val="28"/>
        </w:rPr>
        <w:t>. за случая, в която са посочени обстоятелства за сезиране от страна на съдия Иванов на правоохранителните органи и образувано наказателно производство.</w:t>
      </w:r>
    </w:p>
    <w:p w14:paraId="106CDD45" w14:textId="51A4B1C8" w:rsidR="00931505" w:rsidRDefault="00C534C4" w:rsidP="0093150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сигнала посочихме, че </w:t>
      </w:r>
      <w:r w:rsidR="00FD1764">
        <w:rPr>
          <w:rFonts w:ascii="Times New Roman" w:hAnsi="Times New Roman" w:cs="Times New Roman"/>
          <w:sz w:val="28"/>
          <w:szCs w:val="28"/>
        </w:rPr>
        <w:t>и</w:t>
      </w:r>
      <w:r w:rsidR="0061687C">
        <w:rPr>
          <w:rFonts w:ascii="Times New Roman" w:hAnsi="Times New Roman" w:cs="Times New Roman"/>
          <w:sz w:val="28"/>
          <w:szCs w:val="28"/>
        </w:rPr>
        <w:t>знесен</w:t>
      </w:r>
      <w:r>
        <w:rPr>
          <w:rFonts w:ascii="Times New Roman" w:hAnsi="Times New Roman" w:cs="Times New Roman"/>
          <w:sz w:val="28"/>
          <w:szCs w:val="28"/>
        </w:rPr>
        <w:t>ото о</w:t>
      </w:r>
      <w:r w:rsidR="0061687C">
        <w:rPr>
          <w:rFonts w:ascii="Times New Roman" w:hAnsi="Times New Roman" w:cs="Times New Roman"/>
          <w:sz w:val="28"/>
          <w:szCs w:val="28"/>
        </w:rPr>
        <w:t>т съдия Ивайло Иванов</w:t>
      </w:r>
      <w:r>
        <w:rPr>
          <w:rFonts w:ascii="Times New Roman" w:hAnsi="Times New Roman" w:cs="Times New Roman"/>
          <w:sz w:val="28"/>
          <w:szCs w:val="28"/>
        </w:rPr>
        <w:t xml:space="preserve"> </w:t>
      </w:r>
      <w:r w:rsidR="0061687C">
        <w:rPr>
          <w:rFonts w:ascii="Times New Roman" w:hAnsi="Times New Roman" w:cs="Times New Roman"/>
          <w:sz w:val="28"/>
          <w:szCs w:val="28"/>
        </w:rPr>
        <w:t xml:space="preserve">налага спешна реакция от </w:t>
      </w:r>
      <w:r>
        <w:rPr>
          <w:rFonts w:ascii="Times New Roman" w:hAnsi="Times New Roman" w:cs="Times New Roman"/>
          <w:sz w:val="28"/>
          <w:szCs w:val="28"/>
        </w:rPr>
        <w:t xml:space="preserve">страна на СК на ВСС, поради съдържащите се </w:t>
      </w:r>
      <w:r w:rsidR="00FD1764">
        <w:rPr>
          <w:rFonts w:ascii="Times New Roman" w:hAnsi="Times New Roman" w:cs="Times New Roman"/>
          <w:sz w:val="28"/>
          <w:szCs w:val="28"/>
        </w:rPr>
        <w:t xml:space="preserve">данни за </w:t>
      </w:r>
      <w:r w:rsidR="0061687C">
        <w:rPr>
          <w:rFonts w:ascii="Times New Roman" w:hAnsi="Times New Roman" w:cs="Times New Roman"/>
          <w:sz w:val="28"/>
          <w:szCs w:val="28"/>
        </w:rPr>
        <w:t>недопустима форма на оказване на натиск и влияние върху свободната воля на съдията</w:t>
      </w:r>
      <w:r>
        <w:rPr>
          <w:rFonts w:ascii="Times New Roman" w:hAnsi="Times New Roman" w:cs="Times New Roman"/>
          <w:sz w:val="28"/>
          <w:szCs w:val="28"/>
        </w:rPr>
        <w:t xml:space="preserve">, което изисква </w:t>
      </w:r>
      <w:r w:rsidR="0061687C">
        <w:rPr>
          <w:rFonts w:ascii="Times New Roman" w:hAnsi="Times New Roman" w:cs="Times New Roman"/>
          <w:sz w:val="28"/>
          <w:szCs w:val="28"/>
        </w:rPr>
        <w:t>предприем</w:t>
      </w:r>
      <w:r>
        <w:rPr>
          <w:rFonts w:ascii="Times New Roman" w:hAnsi="Times New Roman" w:cs="Times New Roman"/>
          <w:sz w:val="28"/>
          <w:szCs w:val="28"/>
        </w:rPr>
        <w:t xml:space="preserve">ане на </w:t>
      </w:r>
      <w:r w:rsidR="0061687C">
        <w:rPr>
          <w:rFonts w:ascii="Times New Roman" w:hAnsi="Times New Roman" w:cs="Times New Roman"/>
          <w:sz w:val="28"/>
          <w:szCs w:val="28"/>
        </w:rPr>
        <w:t>действия за неговата защита.</w:t>
      </w:r>
      <w:r>
        <w:rPr>
          <w:rFonts w:ascii="Times New Roman" w:hAnsi="Times New Roman" w:cs="Times New Roman"/>
          <w:sz w:val="28"/>
          <w:szCs w:val="28"/>
        </w:rPr>
        <w:t xml:space="preserve"> Поискахме и да бъде направена </w:t>
      </w:r>
      <w:r w:rsidR="0061687C">
        <w:rPr>
          <w:rFonts w:ascii="Times New Roman" w:hAnsi="Times New Roman" w:cs="Times New Roman"/>
          <w:sz w:val="28"/>
          <w:szCs w:val="28"/>
        </w:rPr>
        <w:t xml:space="preserve">оценка на </w:t>
      </w:r>
      <w:r>
        <w:rPr>
          <w:rFonts w:ascii="Times New Roman" w:hAnsi="Times New Roman" w:cs="Times New Roman"/>
          <w:sz w:val="28"/>
          <w:szCs w:val="28"/>
        </w:rPr>
        <w:t xml:space="preserve">действията на замесените </w:t>
      </w:r>
      <w:r w:rsidR="00931505">
        <w:rPr>
          <w:rFonts w:ascii="Times New Roman" w:hAnsi="Times New Roman" w:cs="Times New Roman"/>
          <w:sz w:val="28"/>
          <w:szCs w:val="28"/>
        </w:rPr>
        <w:t xml:space="preserve">лица </w:t>
      </w:r>
      <w:r w:rsidR="0061687C">
        <w:rPr>
          <w:rFonts w:ascii="Times New Roman" w:hAnsi="Times New Roman" w:cs="Times New Roman"/>
          <w:sz w:val="28"/>
          <w:szCs w:val="28"/>
        </w:rPr>
        <w:t xml:space="preserve">с оглед правилата на Кодекса за етично поведение на българските магистрати, приложим както към всички съдии, така и към членовете на СК на ВСС. </w:t>
      </w:r>
      <w:r w:rsidR="00931505">
        <w:rPr>
          <w:rFonts w:ascii="Times New Roman" w:hAnsi="Times New Roman" w:cs="Times New Roman"/>
          <w:sz w:val="28"/>
          <w:szCs w:val="28"/>
        </w:rPr>
        <w:t>Н</w:t>
      </w:r>
      <w:r w:rsidR="0061687C">
        <w:rPr>
          <w:rFonts w:ascii="Times New Roman" w:hAnsi="Times New Roman" w:cs="Times New Roman"/>
          <w:sz w:val="28"/>
          <w:szCs w:val="28"/>
        </w:rPr>
        <w:t>астоя</w:t>
      </w:r>
      <w:r w:rsidR="00931505">
        <w:rPr>
          <w:rFonts w:ascii="Times New Roman" w:hAnsi="Times New Roman" w:cs="Times New Roman"/>
          <w:sz w:val="28"/>
          <w:szCs w:val="28"/>
        </w:rPr>
        <w:t xml:space="preserve">хме </w:t>
      </w:r>
      <w:r w:rsidR="00AC4839">
        <w:rPr>
          <w:rFonts w:ascii="Times New Roman" w:hAnsi="Times New Roman" w:cs="Times New Roman"/>
          <w:sz w:val="28"/>
          <w:szCs w:val="28"/>
        </w:rPr>
        <w:t>и за</w:t>
      </w:r>
      <w:r w:rsidR="0061687C">
        <w:rPr>
          <w:rFonts w:ascii="Times New Roman" w:hAnsi="Times New Roman" w:cs="Times New Roman"/>
          <w:sz w:val="28"/>
          <w:szCs w:val="28"/>
        </w:rPr>
        <w:t xml:space="preserve"> пълна прозрачност и провеждане на бърза, справедлива и публична процедура по изясняване на всички факти и обстоятелства по случая</w:t>
      </w:r>
      <w:r w:rsidR="00931505">
        <w:rPr>
          <w:rFonts w:ascii="Times New Roman" w:hAnsi="Times New Roman" w:cs="Times New Roman"/>
          <w:sz w:val="28"/>
          <w:szCs w:val="28"/>
        </w:rPr>
        <w:t>.</w:t>
      </w:r>
    </w:p>
    <w:p w14:paraId="7C545357" w14:textId="77777777" w:rsidR="00AD3252" w:rsidRDefault="00AD3252" w:rsidP="0093150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Съгласно </w:t>
      </w:r>
      <w:r w:rsidR="00814A3B">
        <w:rPr>
          <w:rFonts w:ascii="Times New Roman" w:hAnsi="Times New Roman" w:cs="Times New Roman"/>
          <w:sz w:val="28"/>
          <w:szCs w:val="28"/>
        </w:rPr>
        <w:t xml:space="preserve">правилата по т. 5 от </w:t>
      </w:r>
      <w:r w:rsidR="00931505">
        <w:rPr>
          <w:rFonts w:ascii="Times New Roman" w:hAnsi="Times New Roman" w:cs="Times New Roman"/>
          <w:sz w:val="28"/>
          <w:szCs w:val="28"/>
        </w:rPr>
        <w:t xml:space="preserve">утвърдения от самата нея </w:t>
      </w:r>
      <w:r w:rsidR="0061687C">
        <w:rPr>
          <w:rFonts w:ascii="Times New Roman" w:hAnsi="Times New Roman" w:cs="Times New Roman"/>
          <w:sz w:val="28"/>
          <w:szCs w:val="28"/>
        </w:rPr>
        <w:t>Механиз</w:t>
      </w:r>
      <w:r w:rsidR="00931505">
        <w:rPr>
          <w:rFonts w:ascii="Times New Roman" w:hAnsi="Times New Roman" w:cs="Times New Roman"/>
          <w:sz w:val="28"/>
          <w:szCs w:val="28"/>
        </w:rPr>
        <w:t>ъ</w:t>
      </w:r>
      <w:r w:rsidR="0061687C">
        <w:rPr>
          <w:rFonts w:ascii="Times New Roman" w:hAnsi="Times New Roman" w:cs="Times New Roman"/>
          <w:sz w:val="28"/>
          <w:szCs w:val="28"/>
        </w:rPr>
        <w:t>м</w:t>
      </w:r>
      <w:r w:rsidR="00931505">
        <w:rPr>
          <w:rFonts w:ascii="Times New Roman" w:hAnsi="Times New Roman" w:cs="Times New Roman"/>
          <w:sz w:val="28"/>
          <w:szCs w:val="28"/>
        </w:rPr>
        <w:t>,</w:t>
      </w:r>
      <w:r w:rsidR="0055310C">
        <w:rPr>
          <w:rFonts w:ascii="Times New Roman" w:hAnsi="Times New Roman" w:cs="Times New Roman"/>
          <w:sz w:val="28"/>
          <w:szCs w:val="28"/>
        </w:rPr>
        <w:t xml:space="preserve"> Съдийската колегия на ВСС </w:t>
      </w:r>
      <w:r>
        <w:rPr>
          <w:rFonts w:ascii="Times New Roman" w:hAnsi="Times New Roman" w:cs="Times New Roman"/>
          <w:sz w:val="28"/>
          <w:szCs w:val="28"/>
        </w:rPr>
        <w:t>следваше да разгледа</w:t>
      </w:r>
      <w:r w:rsidR="0055310C">
        <w:rPr>
          <w:rFonts w:ascii="Times New Roman" w:hAnsi="Times New Roman" w:cs="Times New Roman"/>
          <w:sz w:val="28"/>
          <w:szCs w:val="28"/>
        </w:rPr>
        <w:t xml:space="preserve"> сигнала </w:t>
      </w:r>
      <w:r>
        <w:rPr>
          <w:rFonts w:ascii="Times New Roman" w:hAnsi="Times New Roman" w:cs="Times New Roman"/>
          <w:sz w:val="28"/>
          <w:szCs w:val="28"/>
        </w:rPr>
        <w:t>или н</w:t>
      </w:r>
      <w:r w:rsidR="0055310C">
        <w:rPr>
          <w:rFonts w:ascii="Times New Roman" w:hAnsi="Times New Roman" w:cs="Times New Roman"/>
          <w:sz w:val="28"/>
          <w:szCs w:val="28"/>
        </w:rPr>
        <w:t xml:space="preserve">а първото след внасянето му свое заседание, </w:t>
      </w:r>
      <w:r>
        <w:rPr>
          <w:rFonts w:ascii="Times New Roman" w:hAnsi="Times New Roman" w:cs="Times New Roman"/>
          <w:sz w:val="28"/>
          <w:szCs w:val="28"/>
        </w:rPr>
        <w:t xml:space="preserve">или на </w:t>
      </w:r>
      <w:r w:rsidR="0055310C">
        <w:rPr>
          <w:rFonts w:ascii="Times New Roman" w:hAnsi="Times New Roman" w:cs="Times New Roman"/>
          <w:sz w:val="28"/>
          <w:szCs w:val="28"/>
        </w:rPr>
        <w:t xml:space="preserve">нарочно свикано </w:t>
      </w:r>
      <w:r>
        <w:rPr>
          <w:rFonts w:ascii="Times New Roman" w:hAnsi="Times New Roman" w:cs="Times New Roman"/>
          <w:sz w:val="28"/>
          <w:szCs w:val="28"/>
        </w:rPr>
        <w:t xml:space="preserve">извънредно </w:t>
      </w:r>
      <w:r>
        <w:rPr>
          <w:rFonts w:ascii="Times New Roman" w:hAnsi="Times New Roman" w:cs="Times New Roman"/>
          <w:sz w:val="28"/>
          <w:szCs w:val="28"/>
        </w:rPr>
        <w:lastRenderedPageBreak/>
        <w:t>заседание, като засегнатият магистрат бъде поканен за изслушване.</w:t>
      </w:r>
    </w:p>
    <w:p w14:paraId="5312B71B" w14:textId="77777777" w:rsidR="00D44E47" w:rsidRDefault="000C4547" w:rsidP="0093150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решението си от проведеното на 24.03.2026 г. заседание, с което по нарочно търсени формални причини отказа да разгледа подадения преди няколко месеца сигнал и да изслуша можещите да изяснят случая съдии, мнозинството от членовете на Съдийската колегия на ВСС демонстрира нежелание да прилага утвърдения от същата колегия механизъм. Няма друго възможно обяснение за тези действия, освен </w:t>
      </w:r>
      <w:r w:rsidR="00D44E47">
        <w:rPr>
          <w:rFonts w:ascii="Times New Roman" w:hAnsi="Times New Roman" w:cs="Times New Roman"/>
          <w:sz w:val="28"/>
          <w:szCs w:val="28"/>
        </w:rPr>
        <w:t xml:space="preserve">нежелание и да се изясни въпросът бил ли е упражнен натиск от името на член на СК на ВСС към съдия Ивайло Йосифов Иванов, за да бъде накаран да се оттегли от участие в конкурсна процедура. И това е поредният случай, в който остават неизяснени съмнения за задкулисно и незаконно упражняване на влияние в съдебната власт. </w:t>
      </w:r>
    </w:p>
    <w:p w14:paraId="03222EFF" w14:textId="021526F4" w:rsidR="000C4547" w:rsidRDefault="00D44E47" w:rsidP="0093150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Особено възмутителен беше отказът да бъде изслушан в проведеното заседание, поканеният за това именно от СК на ВСС и явил се лично съдия Ивайло Йосифов Иванов. </w:t>
      </w:r>
      <w:r w:rsidR="009A6230">
        <w:rPr>
          <w:rFonts w:ascii="Times New Roman" w:hAnsi="Times New Roman" w:cs="Times New Roman"/>
          <w:sz w:val="28"/>
          <w:szCs w:val="28"/>
        </w:rPr>
        <w:t xml:space="preserve">Проявата на неуважение и незачитане на професионалното и лично достойнство на съдия от страна на членовете на орган, на когото е възложено да защитата независимостта на магистратите и да утвърждава авторитета на правосъдието, представлява грубо вътрешно подкопаване на същия авторитет. </w:t>
      </w:r>
    </w:p>
    <w:p w14:paraId="66DD0D61" w14:textId="71A9F0A7" w:rsidR="009A6230" w:rsidRPr="008F5CFF" w:rsidRDefault="009A6230" w:rsidP="00931505">
      <w:pPr>
        <w:widowControl w:val="0"/>
        <w:spacing w:after="0"/>
        <w:ind w:firstLine="708"/>
        <w:jc w:val="both"/>
        <w:rPr>
          <w:rFonts w:ascii="Times New Roman" w:hAnsi="Times New Roman" w:cs="Times New Roman"/>
          <w:sz w:val="28"/>
          <w:szCs w:val="28"/>
        </w:rPr>
      </w:pPr>
      <w:r>
        <w:rPr>
          <w:rFonts w:ascii="Times New Roman" w:hAnsi="Times New Roman" w:cs="Times New Roman"/>
          <w:sz w:val="28"/>
          <w:szCs w:val="28"/>
        </w:rPr>
        <w:t>Независимо от</w:t>
      </w:r>
      <w:r w:rsidR="008F5CFF">
        <w:rPr>
          <w:rFonts w:ascii="Times New Roman" w:hAnsi="Times New Roman" w:cs="Times New Roman"/>
          <w:sz w:val="28"/>
          <w:szCs w:val="28"/>
        </w:rPr>
        <w:t xml:space="preserve"> обезсърчаващия и смразяващ ефект от действията от мнозинството на членовете на СК на ВСС, Съюзът на съдиите в България изразява подкрепа към всички съдии, които решат да не премълчават опитите за засягане на независимостта им и за упражняване на натиск. Заявяваме и готовност да продължим с активните действия за </w:t>
      </w:r>
      <w:r w:rsidR="00E54326">
        <w:rPr>
          <w:rFonts w:ascii="Times New Roman" w:hAnsi="Times New Roman" w:cs="Times New Roman"/>
          <w:sz w:val="28"/>
          <w:szCs w:val="28"/>
        </w:rPr>
        <w:t>осигуряване от страна на отговорните за това институции на необходимата защита на съдиите срещу опити за упражняване на нелегитимно влияние.</w:t>
      </w:r>
      <w:r w:rsidR="008F5CFF">
        <w:rPr>
          <w:rFonts w:ascii="Times New Roman" w:hAnsi="Times New Roman" w:cs="Times New Roman"/>
          <w:sz w:val="28"/>
          <w:szCs w:val="28"/>
        </w:rPr>
        <w:t xml:space="preserve"> </w:t>
      </w:r>
    </w:p>
    <w:p w14:paraId="2504A1A8" w14:textId="64BB0186" w:rsidR="0061687C" w:rsidRPr="00CD1E5C" w:rsidRDefault="0061687C" w:rsidP="00931505">
      <w:pPr>
        <w:widowControl w:val="0"/>
        <w:spacing w:after="0"/>
        <w:ind w:firstLine="708"/>
        <w:jc w:val="both"/>
        <w:rPr>
          <w:rFonts w:ascii="Times New Roman" w:hAnsi="Times New Roman" w:cs="Times New Roman"/>
          <w:sz w:val="28"/>
          <w:szCs w:val="28"/>
        </w:rPr>
      </w:pPr>
    </w:p>
    <w:p w14:paraId="769122E1" w14:textId="078AA6B5" w:rsidR="00013852" w:rsidRDefault="00013852" w:rsidP="00A1590D">
      <w:pPr>
        <w:widowControl w:val="0"/>
        <w:spacing w:after="0"/>
        <w:jc w:val="both"/>
        <w:rPr>
          <w:rFonts w:ascii="Times New Roman" w:eastAsia="Calibri" w:hAnsi="Times New Roman" w:cs="Times New Roman"/>
          <w:sz w:val="28"/>
          <w:szCs w:val="28"/>
        </w:rPr>
      </w:pPr>
    </w:p>
    <w:p w14:paraId="02118769" w14:textId="77777777" w:rsidR="00A1590D" w:rsidRPr="002C65B4" w:rsidRDefault="00A1590D" w:rsidP="00A1590D">
      <w:pPr>
        <w:widowControl w:val="0"/>
        <w:spacing w:after="0"/>
        <w:jc w:val="both"/>
        <w:rPr>
          <w:rFonts w:ascii="Times New Roman" w:eastAsia="Calibri" w:hAnsi="Times New Roman" w:cs="Times New Roman"/>
          <w:sz w:val="28"/>
          <w:szCs w:val="28"/>
        </w:rPr>
      </w:pPr>
    </w:p>
    <w:p w14:paraId="063EE585" w14:textId="2B5FEF94" w:rsidR="00A1590D" w:rsidRDefault="00070668" w:rsidP="00FD1764">
      <w:pPr>
        <w:widowControl w:val="0"/>
        <w:spacing w:after="180" w:line="480" w:lineRule="exact"/>
        <w:jc w:val="both"/>
        <w:rPr>
          <w:rFonts w:ascii="Times New Roman" w:eastAsia="Times New Roman" w:hAnsi="Times New Roman" w:cs="Times New Roman"/>
          <w:sz w:val="28"/>
          <w:szCs w:val="28"/>
        </w:rPr>
      </w:pPr>
      <w:r w:rsidRPr="00160C76">
        <w:rPr>
          <w:rFonts w:ascii="Times New Roman" w:eastAsia="Times New Roman" w:hAnsi="Times New Roman" w:cs="Times New Roman"/>
          <w:sz w:val="28"/>
          <w:szCs w:val="28"/>
        </w:rPr>
        <w:t>Гр. София,</w:t>
      </w:r>
      <w:r w:rsidR="00FD1764">
        <w:rPr>
          <w:rFonts w:ascii="Times New Roman" w:eastAsia="Times New Roman" w:hAnsi="Times New Roman" w:cs="Times New Roman"/>
          <w:sz w:val="28"/>
          <w:szCs w:val="28"/>
        </w:rPr>
        <w:tab/>
      </w:r>
      <w:r w:rsidRPr="00160C76">
        <w:rPr>
          <w:rFonts w:ascii="Times New Roman" w:eastAsia="Times New Roman" w:hAnsi="Times New Roman" w:cs="Times New Roman"/>
          <w:sz w:val="28"/>
          <w:szCs w:val="28"/>
        </w:rPr>
        <w:tab/>
      </w:r>
      <w:r w:rsidRPr="00160C76">
        <w:rPr>
          <w:rFonts w:ascii="Times New Roman" w:eastAsia="Times New Roman" w:hAnsi="Times New Roman" w:cs="Times New Roman"/>
          <w:sz w:val="28"/>
          <w:szCs w:val="28"/>
        </w:rPr>
        <w:tab/>
      </w:r>
      <w:r w:rsidRPr="00160C76">
        <w:rPr>
          <w:rFonts w:ascii="Times New Roman" w:eastAsia="Times New Roman" w:hAnsi="Times New Roman" w:cs="Times New Roman"/>
          <w:sz w:val="28"/>
          <w:szCs w:val="28"/>
        </w:rPr>
        <w:tab/>
      </w:r>
      <w:r w:rsidR="0061687C">
        <w:rPr>
          <w:rFonts w:ascii="Times New Roman" w:eastAsia="Times New Roman" w:hAnsi="Times New Roman" w:cs="Times New Roman"/>
          <w:sz w:val="28"/>
          <w:szCs w:val="28"/>
        </w:rPr>
        <w:t xml:space="preserve">  </w:t>
      </w:r>
      <w:r w:rsidRPr="00160C76">
        <w:rPr>
          <w:rFonts w:ascii="Times New Roman" w:eastAsia="Times New Roman" w:hAnsi="Times New Roman" w:cs="Times New Roman"/>
          <w:sz w:val="28"/>
          <w:szCs w:val="28"/>
        </w:rPr>
        <w:tab/>
      </w:r>
      <w:r w:rsidR="0061687C">
        <w:rPr>
          <w:rFonts w:ascii="Times New Roman" w:eastAsia="Times New Roman" w:hAnsi="Times New Roman" w:cs="Times New Roman"/>
          <w:sz w:val="28"/>
          <w:szCs w:val="28"/>
        </w:rPr>
        <w:t xml:space="preserve"> </w:t>
      </w:r>
      <w:r w:rsidR="00E54326">
        <w:rPr>
          <w:rFonts w:ascii="Times New Roman" w:eastAsia="Times New Roman" w:hAnsi="Times New Roman" w:cs="Times New Roman"/>
          <w:sz w:val="28"/>
          <w:szCs w:val="28"/>
        </w:rPr>
        <w:t xml:space="preserve">     </w:t>
      </w:r>
      <w:r w:rsidRPr="00160C76">
        <w:rPr>
          <w:rFonts w:ascii="Times New Roman" w:eastAsia="Times New Roman" w:hAnsi="Times New Roman" w:cs="Times New Roman"/>
          <w:sz w:val="28"/>
          <w:szCs w:val="28"/>
        </w:rPr>
        <w:t>Управител</w:t>
      </w:r>
      <w:r w:rsidR="00824694">
        <w:rPr>
          <w:rFonts w:ascii="Times New Roman" w:eastAsia="Times New Roman" w:hAnsi="Times New Roman" w:cs="Times New Roman"/>
          <w:sz w:val="28"/>
          <w:szCs w:val="28"/>
          <w:lang w:val="en-US"/>
        </w:rPr>
        <w:t>e</w:t>
      </w:r>
      <w:r w:rsidRPr="00160C76">
        <w:rPr>
          <w:rFonts w:ascii="Times New Roman" w:eastAsia="Times New Roman" w:hAnsi="Times New Roman" w:cs="Times New Roman"/>
          <w:sz w:val="28"/>
          <w:szCs w:val="28"/>
        </w:rPr>
        <w:t xml:space="preserve">н съвет </w:t>
      </w:r>
    </w:p>
    <w:p w14:paraId="4DAA4308" w14:textId="182726ED" w:rsidR="00DE0386" w:rsidRPr="00160C76" w:rsidRDefault="00E54326" w:rsidP="00FD1764">
      <w:pPr>
        <w:widowControl w:val="0"/>
        <w:spacing w:after="180" w:line="48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070668" w:rsidRPr="00160C76">
        <w:rPr>
          <w:rFonts w:ascii="Times New Roman" w:eastAsia="Times New Roman" w:hAnsi="Times New Roman" w:cs="Times New Roman"/>
          <w:sz w:val="28"/>
          <w:szCs w:val="28"/>
        </w:rPr>
        <w:t>.</w:t>
      </w:r>
      <w:r>
        <w:rPr>
          <w:rFonts w:ascii="Times New Roman" w:eastAsia="Times New Roman" w:hAnsi="Times New Roman" w:cs="Times New Roman"/>
          <w:sz w:val="28"/>
          <w:szCs w:val="28"/>
        </w:rPr>
        <w:t>03</w:t>
      </w:r>
      <w:r w:rsidR="00070668" w:rsidRPr="00160C76">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sidR="00070668" w:rsidRPr="00160C76">
        <w:rPr>
          <w:rFonts w:ascii="Times New Roman" w:eastAsia="Times New Roman" w:hAnsi="Times New Roman" w:cs="Times New Roman"/>
          <w:sz w:val="28"/>
          <w:szCs w:val="28"/>
        </w:rPr>
        <w:t xml:space="preserve"> г.</w:t>
      </w:r>
      <w:r w:rsidR="00070668" w:rsidRPr="00160C76">
        <w:rPr>
          <w:rFonts w:ascii="Times New Roman" w:eastAsia="Times New Roman" w:hAnsi="Times New Roman" w:cs="Times New Roman"/>
          <w:sz w:val="28"/>
          <w:szCs w:val="28"/>
        </w:rPr>
        <w:tab/>
      </w:r>
      <w:r w:rsidR="00FD1764">
        <w:rPr>
          <w:rFonts w:ascii="Times New Roman" w:eastAsia="Times New Roman" w:hAnsi="Times New Roman" w:cs="Times New Roman"/>
          <w:sz w:val="28"/>
          <w:szCs w:val="28"/>
        </w:rPr>
        <w:tab/>
      </w:r>
      <w:r w:rsidR="00070668" w:rsidRPr="00160C76">
        <w:rPr>
          <w:rFonts w:ascii="Times New Roman" w:eastAsia="Times New Roman" w:hAnsi="Times New Roman" w:cs="Times New Roman"/>
          <w:sz w:val="28"/>
          <w:szCs w:val="28"/>
        </w:rPr>
        <w:tab/>
      </w:r>
      <w:r w:rsidR="00070668" w:rsidRPr="00160C76">
        <w:rPr>
          <w:rFonts w:ascii="Times New Roman" w:eastAsia="Times New Roman" w:hAnsi="Times New Roman" w:cs="Times New Roman"/>
          <w:sz w:val="28"/>
          <w:szCs w:val="28"/>
        </w:rPr>
        <w:tab/>
        <w:t>на Съюза на съдиите в България</w:t>
      </w:r>
    </w:p>
    <w:sectPr w:rsidR="00DE0386" w:rsidRPr="00160C76" w:rsidSect="00160C76">
      <w:pgSz w:w="11906" w:h="16838"/>
      <w:pgMar w:top="1134" w:right="1368" w:bottom="1134" w:left="1368"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154" w14:textId="77777777" w:rsidR="00DE0386" w:rsidRDefault="008C761C">
      <w:pPr>
        <w:spacing w:line="240" w:lineRule="auto"/>
      </w:pPr>
      <w:r>
        <w:separator/>
      </w:r>
    </w:p>
  </w:endnote>
  <w:endnote w:type="continuationSeparator" w:id="0">
    <w:p w14:paraId="1D20D19D" w14:textId="77777777" w:rsidR="00DE0386" w:rsidRDefault="008C76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A7F9" w14:textId="77777777" w:rsidR="00DE0386" w:rsidRDefault="008C761C">
      <w:pPr>
        <w:spacing w:after="0"/>
      </w:pPr>
      <w:r>
        <w:separator/>
      </w:r>
    </w:p>
  </w:footnote>
  <w:footnote w:type="continuationSeparator" w:id="0">
    <w:p w14:paraId="39602D90" w14:textId="77777777" w:rsidR="00DE0386" w:rsidRDefault="008C76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2777E"/>
    <w:multiLevelType w:val="hybridMultilevel"/>
    <w:tmpl w:val="8BE6601C"/>
    <w:lvl w:ilvl="0" w:tplc="BB683CF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23BE65C9"/>
    <w:multiLevelType w:val="hybridMultilevel"/>
    <w:tmpl w:val="8BE6601C"/>
    <w:lvl w:ilvl="0" w:tplc="BB683CF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33BA29D3"/>
    <w:multiLevelType w:val="hybridMultilevel"/>
    <w:tmpl w:val="6A8878D8"/>
    <w:lvl w:ilvl="0" w:tplc="6A7CB6D4">
      <w:start w:val="1"/>
      <w:numFmt w:val="bullet"/>
      <w:lvlText w:val="-"/>
      <w:lvlJc w:val="left"/>
      <w:pPr>
        <w:ind w:left="1429" w:hanging="360"/>
      </w:pPr>
      <w:rPr>
        <w:rFonts w:ascii="Times New Roman" w:eastAsia="Calibri"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16cid:durableId="1659728236">
    <w:abstractNumId w:val="1"/>
  </w:num>
  <w:num w:numId="2" w16cid:durableId="70199503">
    <w:abstractNumId w:val="2"/>
  </w:num>
  <w:num w:numId="3" w16cid:durableId="42784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EF"/>
    <w:rsid w:val="DCBF8101"/>
    <w:rsid w:val="FBFEB1BD"/>
    <w:rsid w:val="FFC895E8"/>
    <w:rsid w:val="00013852"/>
    <w:rsid w:val="00025389"/>
    <w:rsid w:val="0003675D"/>
    <w:rsid w:val="0006357D"/>
    <w:rsid w:val="00070668"/>
    <w:rsid w:val="00081D68"/>
    <w:rsid w:val="000C2D02"/>
    <w:rsid w:val="000C4547"/>
    <w:rsid w:val="000E3768"/>
    <w:rsid w:val="000F6211"/>
    <w:rsid w:val="0011797E"/>
    <w:rsid w:val="00160C76"/>
    <w:rsid w:val="001644E6"/>
    <w:rsid w:val="001D525A"/>
    <w:rsid w:val="001E7C81"/>
    <w:rsid w:val="001F32C8"/>
    <w:rsid w:val="00262B75"/>
    <w:rsid w:val="00263A7D"/>
    <w:rsid w:val="002969FE"/>
    <w:rsid w:val="002B3C15"/>
    <w:rsid w:val="002C65B4"/>
    <w:rsid w:val="002E25FF"/>
    <w:rsid w:val="002E3545"/>
    <w:rsid w:val="00300CAE"/>
    <w:rsid w:val="00301D8B"/>
    <w:rsid w:val="00310712"/>
    <w:rsid w:val="00326BD6"/>
    <w:rsid w:val="00355E95"/>
    <w:rsid w:val="00364E36"/>
    <w:rsid w:val="003A66D8"/>
    <w:rsid w:val="003B69CE"/>
    <w:rsid w:val="00415C36"/>
    <w:rsid w:val="004303EC"/>
    <w:rsid w:val="004E1DA9"/>
    <w:rsid w:val="00502763"/>
    <w:rsid w:val="005445B9"/>
    <w:rsid w:val="0055310C"/>
    <w:rsid w:val="005A12C7"/>
    <w:rsid w:val="00607008"/>
    <w:rsid w:val="0061015A"/>
    <w:rsid w:val="0061687C"/>
    <w:rsid w:val="00633BF6"/>
    <w:rsid w:val="0066558F"/>
    <w:rsid w:val="00670A64"/>
    <w:rsid w:val="00675BA6"/>
    <w:rsid w:val="00685A27"/>
    <w:rsid w:val="00687BB4"/>
    <w:rsid w:val="006940EB"/>
    <w:rsid w:val="006A1F37"/>
    <w:rsid w:val="006B51F2"/>
    <w:rsid w:val="006C0035"/>
    <w:rsid w:val="00727D97"/>
    <w:rsid w:val="007311B9"/>
    <w:rsid w:val="00734273"/>
    <w:rsid w:val="00742E58"/>
    <w:rsid w:val="007535EC"/>
    <w:rsid w:val="007B0F5B"/>
    <w:rsid w:val="008032CD"/>
    <w:rsid w:val="008118EE"/>
    <w:rsid w:val="00814A3B"/>
    <w:rsid w:val="00824694"/>
    <w:rsid w:val="008C761C"/>
    <w:rsid w:val="008F50DA"/>
    <w:rsid w:val="008F5CFF"/>
    <w:rsid w:val="00903BA5"/>
    <w:rsid w:val="00930921"/>
    <w:rsid w:val="00931505"/>
    <w:rsid w:val="0094424B"/>
    <w:rsid w:val="00956F91"/>
    <w:rsid w:val="00985772"/>
    <w:rsid w:val="009A6230"/>
    <w:rsid w:val="009F4AB0"/>
    <w:rsid w:val="009F66A5"/>
    <w:rsid w:val="009F7FEF"/>
    <w:rsid w:val="00A1590D"/>
    <w:rsid w:val="00A3683E"/>
    <w:rsid w:val="00A60C79"/>
    <w:rsid w:val="00AC4839"/>
    <w:rsid w:val="00AD3252"/>
    <w:rsid w:val="00B048F7"/>
    <w:rsid w:val="00B120AA"/>
    <w:rsid w:val="00BB2BB0"/>
    <w:rsid w:val="00BD2276"/>
    <w:rsid w:val="00BE01AA"/>
    <w:rsid w:val="00BF3411"/>
    <w:rsid w:val="00BF37BE"/>
    <w:rsid w:val="00C534C4"/>
    <w:rsid w:val="00C61270"/>
    <w:rsid w:val="00C7171A"/>
    <w:rsid w:val="00C77F19"/>
    <w:rsid w:val="00C939EA"/>
    <w:rsid w:val="00C97ED6"/>
    <w:rsid w:val="00CD1E5C"/>
    <w:rsid w:val="00CF0E71"/>
    <w:rsid w:val="00D44E47"/>
    <w:rsid w:val="00D71333"/>
    <w:rsid w:val="00D730DA"/>
    <w:rsid w:val="00DD162E"/>
    <w:rsid w:val="00DE0386"/>
    <w:rsid w:val="00E009BB"/>
    <w:rsid w:val="00E25DBA"/>
    <w:rsid w:val="00E54326"/>
    <w:rsid w:val="00E62A6F"/>
    <w:rsid w:val="00E67ABC"/>
    <w:rsid w:val="00ED01C5"/>
    <w:rsid w:val="00F12F36"/>
    <w:rsid w:val="00FD1764"/>
    <w:rsid w:val="00FF3379"/>
    <w:rsid w:val="6BED6EA1"/>
    <w:rsid w:val="6C7F61D6"/>
    <w:rsid w:val="71590C46"/>
    <w:rsid w:val="79BC9908"/>
    <w:rsid w:val="7DF8F619"/>
    <w:rsid w:val="7FED9E9C"/>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A52F10"/>
  <w15:docId w15:val="{756AEC15-716F-46DC-8A19-363CAD31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bg-BG"/>
    </w:rPr>
  </w:style>
  <w:style w:type="paragraph" w:styleId="1">
    <w:name w:val="heading 1"/>
    <w:basedOn w:val="a"/>
    <w:next w:val="a"/>
    <w:link w:val="10"/>
    <w:uiPriority w:val="9"/>
    <w:qFormat/>
    <w:rsid w:val="00BF34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F34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34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footnote text"/>
    <w:basedOn w:val="a"/>
    <w:link w:val="a5"/>
    <w:uiPriority w:val="99"/>
    <w:semiHidden/>
    <w:unhideWhenUsed/>
    <w:rsid w:val="00956F91"/>
    <w:pPr>
      <w:spacing w:after="0" w:line="240" w:lineRule="auto"/>
    </w:pPr>
    <w:rPr>
      <w:sz w:val="20"/>
      <w:szCs w:val="20"/>
    </w:rPr>
  </w:style>
  <w:style w:type="character" w:customStyle="1" w:styleId="a5">
    <w:name w:val="Текст под линия Знак"/>
    <w:basedOn w:val="a0"/>
    <w:link w:val="a4"/>
    <w:uiPriority w:val="99"/>
    <w:semiHidden/>
    <w:rsid w:val="00956F91"/>
    <w:rPr>
      <w:lang w:val="bg-BG"/>
    </w:rPr>
  </w:style>
  <w:style w:type="character" w:styleId="a6">
    <w:name w:val="footnote reference"/>
    <w:basedOn w:val="a0"/>
    <w:uiPriority w:val="99"/>
    <w:semiHidden/>
    <w:unhideWhenUsed/>
    <w:rsid w:val="00956F91"/>
    <w:rPr>
      <w:vertAlign w:val="superscript"/>
    </w:rPr>
  </w:style>
  <w:style w:type="character" w:customStyle="1" w:styleId="11">
    <w:name w:val="Неразрешено споменаване1"/>
    <w:basedOn w:val="a0"/>
    <w:uiPriority w:val="99"/>
    <w:semiHidden/>
    <w:unhideWhenUsed/>
    <w:rsid w:val="005445B9"/>
    <w:rPr>
      <w:color w:val="605E5C"/>
      <w:shd w:val="clear" w:color="auto" w:fill="E1DFDD"/>
    </w:rPr>
  </w:style>
  <w:style w:type="paragraph" w:styleId="a7">
    <w:name w:val="List Paragraph"/>
    <w:basedOn w:val="a"/>
    <w:uiPriority w:val="99"/>
    <w:unhideWhenUsed/>
    <w:rsid w:val="00BE01AA"/>
    <w:pPr>
      <w:ind w:left="720"/>
      <w:contextualSpacing/>
    </w:pPr>
  </w:style>
  <w:style w:type="paragraph" w:styleId="a8">
    <w:name w:val="header"/>
    <w:basedOn w:val="a"/>
    <w:link w:val="a9"/>
    <w:uiPriority w:val="99"/>
    <w:unhideWhenUsed/>
    <w:rsid w:val="00A1590D"/>
    <w:pPr>
      <w:tabs>
        <w:tab w:val="center" w:pos="4680"/>
        <w:tab w:val="right" w:pos="9360"/>
      </w:tabs>
      <w:spacing w:after="0" w:line="240" w:lineRule="auto"/>
    </w:pPr>
  </w:style>
  <w:style w:type="character" w:customStyle="1" w:styleId="a9">
    <w:name w:val="Горен колонтитул Знак"/>
    <w:basedOn w:val="a0"/>
    <w:link w:val="a8"/>
    <w:uiPriority w:val="99"/>
    <w:rsid w:val="00A1590D"/>
    <w:rPr>
      <w:sz w:val="22"/>
      <w:szCs w:val="22"/>
      <w:lang w:val="bg-BG"/>
    </w:rPr>
  </w:style>
  <w:style w:type="paragraph" w:styleId="aa">
    <w:name w:val="footer"/>
    <w:basedOn w:val="a"/>
    <w:link w:val="ab"/>
    <w:uiPriority w:val="99"/>
    <w:unhideWhenUsed/>
    <w:rsid w:val="00A1590D"/>
    <w:pPr>
      <w:tabs>
        <w:tab w:val="center" w:pos="4680"/>
        <w:tab w:val="right" w:pos="9360"/>
      </w:tabs>
      <w:spacing w:after="0" w:line="240" w:lineRule="auto"/>
    </w:pPr>
  </w:style>
  <w:style w:type="character" w:customStyle="1" w:styleId="ab">
    <w:name w:val="Долен колонтитул Знак"/>
    <w:basedOn w:val="a0"/>
    <w:link w:val="aa"/>
    <w:uiPriority w:val="99"/>
    <w:rsid w:val="00A1590D"/>
    <w:rPr>
      <w:sz w:val="22"/>
      <w:szCs w:val="22"/>
      <w:lang w:val="bg-BG"/>
    </w:rPr>
  </w:style>
  <w:style w:type="character" w:styleId="ac">
    <w:name w:val="FollowedHyperlink"/>
    <w:basedOn w:val="a0"/>
    <w:uiPriority w:val="99"/>
    <w:semiHidden/>
    <w:unhideWhenUsed/>
    <w:rsid w:val="00FD1764"/>
    <w:rPr>
      <w:color w:val="800080" w:themeColor="followedHyperlink"/>
      <w:u w:val="single"/>
    </w:rPr>
  </w:style>
  <w:style w:type="character" w:customStyle="1" w:styleId="10">
    <w:name w:val="Заглавие 1 Знак"/>
    <w:basedOn w:val="a0"/>
    <w:link w:val="1"/>
    <w:uiPriority w:val="9"/>
    <w:rsid w:val="00BF3411"/>
    <w:rPr>
      <w:rFonts w:asciiTheme="majorHAnsi" w:eastAsiaTheme="majorEastAsia" w:hAnsiTheme="majorHAnsi" w:cstheme="majorBidi"/>
      <w:color w:val="365F91" w:themeColor="accent1" w:themeShade="BF"/>
      <w:sz w:val="32"/>
      <w:szCs w:val="32"/>
      <w:lang w:val="bg-BG"/>
    </w:rPr>
  </w:style>
  <w:style w:type="character" w:customStyle="1" w:styleId="20">
    <w:name w:val="Заглавие 2 Знак"/>
    <w:basedOn w:val="a0"/>
    <w:link w:val="2"/>
    <w:uiPriority w:val="9"/>
    <w:rsid w:val="00BF3411"/>
    <w:rPr>
      <w:rFonts w:asciiTheme="majorHAnsi" w:eastAsiaTheme="majorEastAsia" w:hAnsiTheme="majorHAnsi" w:cstheme="majorBidi"/>
      <w:color w:val="365F91" w:themeColor="accent1" w:themeShade="BF"/>
      <w:sz w:val="26"/>
      <w:szCs w:val="26"/>
      <w:lang w:val="bg-BG"/>
    </w:rPr>
  </w:style>
  <w:style w:type="character" w:customStyle="1" w:styleId="30">
    <w:name w:val="Заглавие 3 Знак"/>
    <w:basedOn w:val="a0"/>
    <w:link w:val="3"/>
    <w:uiPriority w:val="9"/>
    <w:rsid w:val="00BF3411"/>
    <w:rPr>
      <w:rFonts w:asciiTheme="majorHAnsi" w:eastAsiaTheme="majorEastAsia" w:hAnsiTheme="majorHAnsi" w:cstheme="majorBidi"/>
      <w:color w:val="243F60" w:themeColor="accent1" w:themeShade="7F"/>
      <w:sz w:val="24"/>
      <w:szCs w:val="24"/>
      <w:lang w:val="bg-BG"/>
    </w:rPr>
  </w:style>
  <w:style w:type="paragraph" w:styleId="ad">
    <w:name w:val="List"/>
    <w:basedOn w:val="a"/>
    <w:uiPriority w:val="99"/>
    <w:unhideWhenUsed/>
    <w:rsid w:val="00BF3411"/>
    <w:pPr>
      <w:ind w:left="283" w:hanging="283"/>
      <w:contextualSpacing/>
    </w:pPr>
  </w:style>
  <w:style w:type="paragraph" w:styleId="ae">
    <w:name w:val="Body Text"/>
    <w:basedOn w:val="a"/>
    <w:link w:val="af"/>
    <w:uiPriority w:val="99"/>
    <w:unhideWhenUsed/>
    <w:rsid w:val="00BF3411"/>
    <w:pPr>
      <w:spacing w:after="120"/>
    </w:pPr>
  </w:style>
  <w:style w:type="character" w:customStyle="1" w:styleId="af">
    <w:name w:val="Основен текст Знак"/>
    <w:basedOn w:val="a0"/>
    <w:link w:val="ae"/>
    <w:uiPriority w:val="99"/>
    <w:rsid w:val="00BF3411"/>
    <w:rPr>
      <w:sz w:val="22"/>
      <w:szCs w:val="22"/>
      <w:lang w:val="bg-BG"/>
    </w:rPr>
  </w:style>
  <w:style w:type="paragraph" w:styleId="af0">
    <w:name w:val="Body Text Indent"/>
    <w:basedOn w:val="a"/>
    <w:link w:val="af1"/>
    <w:uiPriority w:val="99"/>
    <w:unhideWhenUsed/>
    <w:rsid w:val="00BF3411"/>
    <w:pPr>
      <w:spacing w:after="120"/>
      <w:ind w:left="283"/>
    </w:pPr>
  </w:style>
  <w:style w:type="character" w:customStyle="1" w:styleId="af1">
    <w:name w:val="Основен текст с отстъп Знак"/>
    <w:basedOn w:val="a0"/>
    <w:link w:val="af0"/>
    <w:uiPriority w:val="99"/>
    <w:rsid w:val="00BF3411"/>
    <w:rPr>
      <w:sz w:val="22"/>
      <w:szCs w:val="22"/>
      <w:lang w:val="bg-BG"/>
    </w:rPr>
  </w:style>
  <w:style w:type="paragraph" w:styleId="af2">
    <w:name w:val="Body Text First Indent"/>
    <w:basedOn w:val="ae"/>
    <w:link w:val="af3"/>
    <w:uiPriority w:val="99"/>
    <w:unhideWhenUsed/>
    <w:rsid w:val="00BF3411"/>
    <w:pPr>
      <w:spacing w:after="200"/>
      <w:ind w:firstLine="360"/>
    </w:pPr>
  </w:style>
  <w:style w:type="character" w:customStyle="1" w:styleId="af3">
    <w:name w:val="Основен текст отстъп първи ред Знак"/>
    <w:basedOn w:val="af"/>
    <w:link w:val="af2"/>
    <w:uiPriority w:val="99"/>
    <w:rsid w:val="00BF3411"/>
    <w:rPr>
      <w:sz w:val="22"/>
      <w:szCs w:val="22"/>
      <w:lang w:val="bg-BG"/>
    </w:rPr>
  </w:style>
  <w:style w:type="character" w:styleId="af4">
    <w:name w:val="Unresolved Mention"/>
    <w:basedOn w:val="a0"/>
    <w:uiPriority w:val="99"/>
    <w:semiHidden/>
    <w:unhideWhenUsed/>
    <w:rsid w:val="00BD2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8925">
      <w:bodyDiv w:val="1"/>
      <w:marLeft w:val="0"/>
      <w:marRight w:val="0"/>
      <w:marTop w:val="0"/>
      <w:marBottom w:val="0"/>
      <w:divBdr>
        <w:top w:val="none" w:sz="0" w:space="0" w:color="auto"/>
        <w:left w:val="none" w:sz="0" w:space="0" w:color="auto"/>
        <w:bottom w:val="none" w:sz="0" w:space="0" w:color="auto"/>
        <w:right w:val="none" w:sz="0" w:space="0" w:color="auto"/>
      </w:divBdr>
    </w:div>
    <w:div w:id="1303265403">
      <w:bodyDiv w:val="1"/>
      <w:marLeft w:val="0"/>
      <w:marRight w:val="0"/>
      <w:marTop w:val="0"/>
      <w:marBottom w:val="0"/>
      <w:divBdr>
        <w:top w:val="none" w:sz="0" w:space="0" w:color="auto"/>
        <w:left w:val="none" w:sz="0" w:space="0" w:color="auto"/>
        <w:bottom w:val="none" w:sz="0" w:space="0" w:color="auto"/>
        <w:right w:val="none" w:sz="0" w:space="0" w:color="auto"/>
      </w:divBdr>
    </w:div>
    <w:div w:id="1544751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judgesb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6E45D-DF53-4ADC-A741-80A94460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636</Words>
  <Characters>3627</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АССГ</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Atanas Atanasov</cp:lastModifiedBy>
  <cp:revision>11</cp:revision>
  <cp:lastPrinted>2025-05-16T08:45:00Z</cp:lastPrinted>
  <dcterms:created xsi:type="dcterms:W3CDTF">2026-03-25T14:32:00Z</dcterms:created>
  <dcterms:modified xsi:type="dcterms:W3CDTF">2026-03-26T04:34:00Z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ies>
</file>